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04" w:rsidRDefault="000D10BE">
      <w:r>
        <w:rPr>
          <w:rStyle w:val="idescgoods"/>
        </w:rPr>
        <w:t xml:space="preserve">Вышла новая версия советника Greezly2009 (настроена на </w:t>
      </w:r>
      <w:bookmarkStart w:id="0" w:name="YANDEX_2"/>
      <w:bookmarkEnd w:id="0"/>
      <w:r>
        <w:rPr>
          <w:noProof/>
          <w:color w:val="0000FF"/>
          <w:lang w:eastAsia="ru-RU"/>
        </w:rPr>
        <w:drawing>
          <wp:inline distT="0" distB="0" distL="0" distR="0">
            <wp:extent cx="151130" cy="103505"/>
            <wp:effectExtent l="0" t="0" r="0" b="0"/>
            <wp:docPr id="1" name="Рисунок 1" descr="&lt;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lt;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idescgoods"/>
          <w:b/>
          <w:bCs/>
          <w:color w:val="000000"/>
          <w:shd w:val="clear" w:color="auto" w:fill="FFCC00"/>
        </w:rPr>
        <w:t> 2009 </w:t>
      </w:r>
      <w:r>
        <w:rPr>
          <w:noProof/>
          <w:color w:val="0000FF"/>
          <w:lang w:eastAsia="ru-RU"/>
        </w:rPr>
        <w:drawing>
          <wp:inline distT="0" distB="0" distL="0" distR="0">
            <wp:extent cx="151130" cy="103505"/>
            <wp:effectExtent l="0" t="0" r="0" b="0"/>
            <wp:docPr id="2" name="Рисунок 2" descr="&gt;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gt;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idescgoods"/>
        </w:rPr>
        <w:t xml:space="preserve"> год), основоположник который в 2007 году занял 10-е место на чемпионате автоматических торговых систем-экспертов 2007: http://championship.mql4.com/2007/ru/users</w:t>
      </w:r>
      <w:r>
        <w:br/>
      </w:r>
      <w:r>
        <w:rPr>
          <w:rStyle w:val="idescgoods"/>
        </w:rPr>
        <w:t xml:space="preserve">Новая версия стала более умной, в ней запрограммирована интеллектуальное система оценки рынка. Работа, в основном, ведется по отложенным ордерам, но ряд подсистем используют и торговлю "по рынку". </w:t>
      </w:r>
      <w:r>
        <w:br/>
      </w:r>
      <w:r>
        <w:rPr>
          <w:rStyle w:val="idescgoods"/>
        </w:rPr>
        <w:t xml:space="preserve">Советник Greezly2009 полностью автоматизирован и следит за изменением финансового рынка 24 часа в сутки. </w:t>
      </w:r>
      <w:r>
        <w:br/>
      </w:r>
      <w:r>
        <w:rPr>
          <w:rStyle w:val="idescgoods"/>
        </w:rPr>
        <w:t xml:space="preserve">Основные показатели работы эксперта: </w:t>
      </w:r>
      <w:r>
        <w:br/>
      </w:r>
      <w:r>
        <w:rPr>
          <w:rStyle w:val="idescgoods"/>
        </w:rPr>
        <w:t>Валютная пара: EURUSD, H1 или GBPCHF, H15</w:t>
      </w:r>
      <w:r>
        <w:br/>
      </w:r>
      <w:r>
        <w:rPr>
          <w:rStyle w:val="idescgoods"/>
        </w:rPr>
        <w:t>Стартовый депозит: min=20$ (рекомендуемый депозит не ниже 500$)</w:t>
      </w:r>
      <w:r>
        <w:br/>
      </w:r>
      <w:r>
        <w:rPr>
          <w:rStyle w:val="idescgoods"/>
        </w:rPr>
        <w:t xml:space="preserve">Размер лота: </w:t>
      </w:r>
      <w:proofErr w:type="spellStart"/>
      <w:r>
        <w:rPr>
          <w:rStyle w:val="idescgoods"/>
        </w:rPr>
        <w:t>min</w:t>
      </w:r>
      <w:proofErr w:type="spellEnd"/>
      <w:r>
        <w:rPr>
          <w:rStyle w:val="idescgoods"/>
        </w:rPr>
        <w:t xml:space="preserve"> 0.01 &gt; 8 автоматически гризли </w:t>
      </w:r>
      <w:proofErr w:type="spellStart"/>
      <w:r>
        <w:rPr>
          <w:rStyle w:val="idescgoods"/>
        </w:rPr>
        <w:t>выберает</w:t>
      </w:r>
      <w:proofErr w:type="spellEnd"/>
      <w:r>
        <w:rPr>
          <w:rStyle w:val="idescgoods"/>
        </w:rPr>
        <w:t xml:space="preserve"> лот</w:t>
      </w:r>
      <w:r>
        <w:br/>
      </w:r>
      <w:r>
        <w:rPr>
          <w:rStyle w:val="idescgoods"/>
        </w:rPr>
        <w:t xml:space="preserve">При использовании советника риск контролируется встроенной подсистемой Мани-менеджмента и соответствующими параметрами работы. Уровень риска </w:t>
      </w:r>
      <w:proofErr w:type="spellStart"/>
      <w:r>
        <w:rPr>
          <w:rStyle w:val="idescgoods"/>
        </w:rPr>
        <w:t>по-умолчанию</w:t>
      </w:r>
      <w:proofErr w:type="spellEnd"/>
      <w:r>
        <w:rPr>
          <w:rStyle w:val="idescgoods"/>
        </w:rPr>
        <w:t xml:space="preserve"> установлен в значение, использовавшееся на чемпионате - 10% </w:t>
      </w:r>
      <w:r>
        <w:br/>
      </w:r>
      <w:r>
        <w:rPr>
          <w:rStyle w:val="idescgoods"/>
        </w:rPr>
        <w:t xml:space="preserve">Советник использует несколько подсистем торговли, с собственными индикаторами и параметрами торговли. </w:t>
      </w:r>
      <w:r>
        <w:br/>
      </w:r>
      <w:r>
        <w:rPr>
          <w:rStyle w:val="idescgoods"/>
        </w:rPr>
        <w:t xml:space="preserve">Переменных для настройки работы можно и ручном режиме, т.е. советник гибко настраивается под ваше видение торговли. </w:t>
      </w:r>
      <w:r>
        <w:br/>
      </w:r>
      <w:r>
        <w:rPr>
          <w:rStyle w:val="idescgoods"/>
        </w:rPr>
        <w:t xml:space="preserve">Начальные значения переменных будут установлены в оптимальные значения, использовавшиеся на чемпионате, т.е. основа </w:t>
      </w:r>
      <w:bookmarkStart w:id="1" w:name="YANDEX_3"/>
      <w:bookmarkEnd w:id="1"/>
      <w:r>
        <w:rPr>
          <w:noProof/>
          <w:color w:val="0000FF"/>
          <w:lang w:eastAsia="ru-RU"/>
        </w:rPr>
        <w:drawing>
          <wp:inline distT="0" distB="0" distL="0" distR="0">
            <wp:extent cx="151130" cy="103505"/>
            <wp:effectExtent l="0" t="0" r="0" b="0"/>
            <wp:docPr id="3" name="Рисунок 3" descr="&lt;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lt;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idescgoods"/>
          <w:b/>
          <w:bCs/>
          <w:color w:val="000000"/>
          <w:shd w:val="clear" w:color="auto" w:fill="FFCC00"/>
        </w:rPr>
        <w:t> </w:t>
      </w:r>
      <w:proofErr w:type="spellStart"/>
      <w:r>
        <w:rPr>
          <w:rStyle w:val="idescgoods"/>
          <w:b/>
          <w:bCs/>
          <w:color w:val="000000"/>
          <w:shd w:val="clear" w:color="auto" w:fill="FFCC00"/>
        </w:rPr>
        <w:t>Greezly</w:t>
      </w:r>
      <w:proofErr w:type="spellEnd"/>
      <w:r>
        <w:rPr>
          <w:rStyle w:val="idescgoods"/>
          <w:b/>
          <w:bCs/>
          <w:color w:val="000000"/>
          <w:shd w:val="clear" w:color="auto" w:fill="FFCC00"/>
        </w:rPr>
        <w:t> </w:t>
      </w:r>
      <w:bookmarkStart w:id="2" w:name="YANDEX_LAST"/>
      <w:bookmarkEnd w:id="2"/>
      <w:r>
        <w:rPr>
          <w:rStyle w:val="idescgoods"/>
        </w:rPr>
        <w:t xml:space="preserve">. </w:t>
      </w:r>
      <w:r>
        <w:br/>
      </w:r>
      <w:r>
        <w:rPr>
          <w:rStyle w:val="idescgoods"/>
        </w:rPr>
        <w:t>Размер лота можно задавать как в процентах от свободных средств, т.е. с использованием Мани-менеджмента, так и фиксированным значением. Советник работает на мини счетах тоже, с минимальным лотом 0.01 и риск составляет 0.05%</w:t>
      </w:r>
    </w:p>
    <w:sectPr w:rsidR="00B61604" w:rsidSect="00B6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D10BE"/>
    <w:rsid w:val="000D10BE"/>
    <w:rsid w:val="00B6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descgoods">
    <w:name w:val="idescgoods"/>
    <w:basedOn w:val="a0"/>
    <w:rsid w:val="000D10BE"/>
  </w:style>
  <w:style w:type="paragraph" w:styleId="a3">
    <w:name w:val="Balloon Text"/>
    <w:basedOn w:val="a"/>
    <w:link w:val="a4"/>
    <w:uiPriority w:val="99"/>
    <w:semiHidden/>
    <w:unhideWhenUsed/>
    <w:rsid w:val="000D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url=http%3A%2F%2Fwww.1000000rub.ru%2Fpin_books_and_elgoods%2Fpreview_good.php%3Fgood%3D679332&amp;text=GREEZLY_2009&amp;qtree=nyp3WdCb4aak1LDfdDRcnJgbQ1tCvorwv1ZKRe%2BKFyqRYwpHRHWuyhBJyGsx09%2F08y%2BH5inM%2BsfM2vmYUiBz%2FP%2F35wRK4esAn7993X27gebue%2F5Hs8kVpiAj3IBpxA5qb9w9sV708yREJssISlBPJZMsjIiQgL8TYgD8EIj01BuDSHG7YHTdr8HSRGnLF6rFU%2B2Zeaxj0n8%3D#YANDEX_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url=http%3A%2F%2Fwww.1000000rub.ru%2Fpin_books_and_elgoods%2Fpreview_good.php%3Fgood%3D679332&amp;text=GREEZLY_2009&amp;qtree=nyp3WdCb4aak1LDfdDRcnJgbQ1tCvorwv1ZKRe%2BKFyqRYwpHRHWuyhBJyGsx09%2F08y%2BH5inM%2BsfM2vmYUiBz%2FP%2F35wRK4esAn7993X27gebue%2F5Hs8kVpiAj3IBpxA5qb9w9sV708yREJssISlBPJZMsjIiQgL8TYgD8EIj01BuDSHG7YHTdr8HSRGnLF6rFU%2B2Zeaxj0n8%3D#YANDEX_3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://hghltd.yandex.net/yandbtm?url=http%3A%2F%2Fwww.1000000rub.ru%2Fpin_books_and_elgoods%2Fpreview_good.php%3Fgood%3D679332&amp;text=GREEZLY_2009&amp;qtree=nyp3WdCb4aak1LDfdDRcnJgbQ1tCvorwv1ZKRe%2BKFyqRYwpHRHWuyhBJyGsx09%2F08y%2BH5inM%2BsfM2vmYUiBz%2FP%2F35wRK4esAn7993X27gebue%2F5Hs8kVpiAj3IBpxA5qb9w9sV708yREJssISlBPJZMsjIiQgL8TYgD8EIj01BuDSHG7YHTdr8HSRGnLF6rFU%2B2Zeaxj0n8%3D#YANDEX_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Company>2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2009-07-18T06:02:00Z</dcterms:created>
  <dcterms:modified xsi:type="dcterms:W3CDTF">2009-07-18T06:03:00Z</dcterms:modified>
</cp:coreProperties>
</file>