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95" w:rsidRPr="001D5A4C" w:rsidRDefault="001A2544" w:rsidP="001A2544">
      <w:pPr>
        <w:rPr>
          <w:b/>
          <w:sz w:val="28"/>
          <w:szCs w:val="28"/>
        </w:rPr>
      </w:pPr>
      <w:r w:rsidRPr="001D5A4C">
        <w:rPr>
          <w:b/>
          <w:sz w:val="28"/>
          <w:szCs w:val="28"/>
        </w:rPr>
        <w:t xml:space="preserve">Описание  </w:t>
      </w:r>
      <w:r w:rsidR="00C22E54">
        <w:rPr>
          <w:b/>
          <w:sz w:val="28"/>
          <w:szCs w:val="28"/>
          <w:lang w:val="en-US"/>
        </w:rPr>
        <w:t>Take</w:t>
      </w:r>
      <w:r w:rsidR="00C22E54" w:rsidRPr="008B2D5E">
        <w:rPr>
          <w:b/>
          <w:sz w:val="28"/>
          <w:szCs w:val="28"/>
        </w:rPr>
        <w:t xml:space="preserve"> </w:t>
      </w:r>
      <w:r w:rsidR="00C22E54">
        <w:rPr>
          <w:b/>
          <w:sz w:val="28"/>
          <w:szCs w:val="28"/>
          <w:lang w:val="en-US"/>
        </w:rPr>
        <w:t>profit</w:t>
      </w:r>
      <w:r w:rsidRPr="00EB5C95">
        <w:rPr>
          <w:b/>
          <w:sz w:val="28"/>
          <w:szCs w:val="28"/>
        </w:rPr>
        <w:t xml:space="preserve"> </w:t>
      </w:r>
    </w:p>
    <w:p w:rsidR="00C22E54" w:rsidRPr="00C22E54" w:rsidRDefault="00C22E54" w:rsidP="00C22E54">
      <w:pPr>
        <w:spacing w:before="100" w:beforeAutospacing="1" w:after="100" w:afterAutospacing="1" w:line="240" w:lineRule="auto"/>
        <w:ind w:left="6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Работает на </w:t>
      </w:r>
      <w:r w:rsidRPr="00C22E54">
        <w:rPr>
          <w:rFonts w:eastAsia="Times New Roman"/>
          <w:bCs/>
          <w:sz w:val="24"/>
          <w:szCs w:val="24"/>
        </w:rPr>
        <w:t xml:space="preserve"> пар</w:t>
      </w:r>
      <w:r>
        <w:rPr>
          <w:rFonts w:eastAsia="Times New Roman"/>
          <w:bCs/>
          <w:sz w:val="24"/>
          <w:szCs w:val="24"/>
        </w:rPr>
        <w:t xml:space="preserve">ах </w:t>
      </w:r>
      <w:r w:rsidRPr="00C22E54">
        <w:rPr>
          <w:rFonts w:eastAsia="Times New Roman"/>
          <w:bCs/>
          <w:sz w:val="24"/>
          <w:szCs w:val="24"/>
        </w:rPr>
        <w:t xml:space="preserve"> </w:t>
      </w:r>
      <w:r w:rsidRPr="00C22E54">
        <w:rPr>
          <w:rFonts w:eastAsia="Times New Roman"/>
          <w:bCs/>
          <w:sz w:val="24"/>
          <w:szCs w:val="24"/>
          <w:lang w:val="en-US"/>
        </w:rPr>
        <w:t>EUR</w:t>
      </w:r>
      <w:r w:rsidRPr="00C22E54">
        <w:rPr>
          <w:rFonts w:eastAsia="Times New Roman"/>
          <w:bCs/>
          <w:sz w:val="24"/>
          <w:szCs w:val="24"/>
        </w:rPr>
        <w:t>-</w:t>
      </w:r>
      <w:r w:rsidRPr="00C22E54">
        <w:rPr>
          <w:rFonts w:eastAsia="Times New Roman"/>
          <w:bCs/>
          <w:sz w:val="24"/>
          <w:szCs w:val="24"/>
          <w:lang w:val="en-US"/>
        </w:rPr>
        <w:t>USD</w:t>
      </w:r>
      <w:r w:rsidRPr="00C22E54">
        <w:rPr>
          <w:rFonts w:eastAsia="Times New Roman"/>
          <w:bCs/>
          <w:sz w:val="24"/>
          <w:szCs w:val="24"/>
        </w:rPr>
        <w:t xml:space="preserve">, </w:t>
      </w:r>
      <w:r w:rsidRPr="00C22E54">
        <w:rPr>
          <w:rFonts w:eastAsia="Times New Roman"/>
          <w:bCs/>
          <w:sz w:val="24"/>
          <w:szCs w:val="24"/>
          <w:lang w:val="en-US"/>
        </w:rPr>
        <w:t>EUR</w:t>
      </w:r>
      <w:r w:rsidRPr="00C22E54">
        <w:rPr>
          <w:rFonts w:eastAsia="Times New Roman"/>
          <w:bCs/>
          <w:sz w:val="24"/>
          <w:szCs w:val="24"/>
        </w:rPr>
        <w:t>-</w:t>
      </w:r>
      <w:r w:rsidRPr="00C22E54">
        <w:rPr>
          <w:rFonts w:eastAsia="Times New Roman"/>
          <w:bCs/>
          <w:sz w:val="24"/>
          <w:szCs w:val="24"/>
          <w:lang w:val="en-US"/>
        </w:rPr>
        <w:t>CHF</w:t>
      </w:r>
      <w:r w:rsidRPr="00C22E54">
        <w:rPr>
          <w:rFonts w:eastAsia="Times New Roman"/>
          <w:bCs/>
          <w:sz w:val="24"/>
          <w:szCs w:val="24"/>
        </w:rPr>
        <w:t xml:space="preserve">, </w:t>
      </w:r>
      <w:r w:rsidRPr="00C22E54">
        <w:rPr>
          <w:rFonts w:eastAsia="Times New Roman"/>
          <w:bCs/>
          <w:sz w:val="24"/>
          <w:szCs w:val="24"/>
          <w:lang w:val="en-US"/>
        </w:rPr>
        <w:t>GBP</w:t>
      </w:r>
      <w:r w:rsidRPr="00C22E54">
        <w:rPr>
          <w:rFonts w:eastAsia="Times New Roman"/>
          <w:bCs/>
          <w:sz w:val="24"/>
          <w:szCs w:val="24"/>
        </w:rPr>
        <w:t>-</w:t>
      </w:r>
      <w:r w:rsidRPr="00C22E54">
        <w:rPr>
          <w:rFonts w:eastAsia="Times New Roman"/>
          <w:bCs/>
          <w:sz w:val="24"/>
          <w:szCs w:val="24"/>
          <w:lang w:val="en-US"/>
        </w:rPr>
        <w:t>USD</w:t>
      </w:r>
      <w:r w:rsidRPr="00C22E54">
        <w:rPr>
          <w:rFonts w:eastAsia="Times New Roman"/>
          <w:bCs/>
          <w:sz w:val="24"/>
          <w:szCs w:val="24"/>
        </w:rPr>
        <w:t xml:space="preserve"> только устанавлива</w:t>
      </w:r>
      <w:r>
        <w:rPr>
          <w:rFonts w:eastAsia="Times New Roman"/>
          <w:bCs/>
          <w:sz w:val="24"/>
          <w:szCs w:val="24"/>
        </w:rPr>
        <w:t xml:space="preserve">йте </w:t>
      </w:r>
      <w:r w:rsidRPr="00C22E54">
        <w:rPr>
          <w:rFonts w:eastAsia="Times New Roman"/>
          <w:bCs/>
          <w:sz w:val="24"/>
          <w:szCs w:val="24"/>
        </w:rPr>
        <w:t xml:space="preserve"> советник на эти пары на период Н1</w:t>
      </w:r>
      <w:r>
        <w:rPr>
          <w:rFonts w:eastAsia="Times New Roman"/>
          <w:bCs/>
          <w:sz w:val="24"/>
          <w:szCs w:val="24"/>
        </w:rPr>
        <w:t xml:space="preserve">, </w:t>
      </w:r>
      <w:r>
        <w:rPr>
          <w:rFonts w:eastAsia="Times New Roman"/>
          <w:bCs/>
          <w:sz w:val="24"/>
          <w:szCs w:val="24"/>
          <w:lang w:val="en-US"/>
        </w:rPr>
        <w:t>USD</w:t>
      </w:r>
      <w:r w:rsidRPr="00C22E54">
        <w:rPr>
          <w:rFonts w:eastAsia="Times New Roman"/>
          <w:bCs/>
          <w:sz w:val="24"/>
          <w:szCs w:val="24"/>
        </w:rPr>
        <w:t>-</w:t>
      </w:r>
      <w:r>
        <w:rPr>
          <w:rFonts w:eastAsia="Times New Roman"/>
          <w:bCs/>
          <w:sz w:val="24"/>
          <w:szCs w:val="24"/>
          <w:lang w:val="en-US"/>
        </w:rPr>
        <w:t>CHF</w:t>
      </w:r>
      <w:r w:rsidRPr="00C22E54">
        <w:rPr>
          <w:rFonts w:eastAsia="Times New Roman"/>
          <w:bCs/>
          <w:sz w:val="24"/>
          <w:szCs w:val="24"/>
        </w:rPr>
        <w:t xml:space="preserve"> </w:t>
      </w:r>
      <w:r>
        <w:rPr>
          <w:rFonts w:eastAsia="Times New Roman"/>
          <w:bCs/>
          <w:sz w:val="24"/>
          <w:szCs w:val="24"/>
        </w:rPr>
        <w:t>на М15</w:t>
      </w:r>
      <w:r w:rsidRPr="00C22E54">
        <w:rPr>
          <w:rFonts w:eastAsia="Times New Roman"/>
          <w:bCs/>
          <w:sz w:val="24"/>
          <w:szCs w:val="24"/>
        </w:rPr>
        <w:t xml:space="preserve"> Так же уч</w:t>
      </w:r>
      <w:r>
        <w:rPr>
          <w:rFonts w:eastAsia="Times New Roman"/>
          <w:bCs/>
          <w:sz w:val="24"/>
          <w:szCs w:val="24"/>
        </w:rPr>
        <w:t>и</w:t>
      </w:r>
      <w:r w:rsidRPr="00C22E54">
        <w:rPr>
          <w:rFonts w:eastAsia="Times New Roman"/>
          <w:bCs/>
          <w:sz w:val="24"/>
          <w:szCs w:val="24"/>
        </w:rPr>
        <w:t>т</w:t>
      </w:r>
      <w:r>
        <w:rPr>
          <w:rFonts w:eastAsia="Times New Roman"/>
          <w:bCs/>
          <w:sz w:val="24"/>
          <w:szCs w:val="24"/>
        </w:rPr>
        <w:t xml:space="preserve">ывайте </w:t>
      </w:r>
      <w:r w:rsidRPr="00C22E54">
        <w:rPr>
          <w:rFonts w:eastAsia="Times New Roman"/>
          <w:bCs/>
          <w:sz w:val="24"/>
          <w:szCs w:val="24"/>
        </w:rPr>
        <w:t xml:space="preserve"> </w:t>
      </w:r>
      <w:proofErr w:type="spellStart"/>
      <w:r w:rsidRPr="00C22E54">
        <w:rPr>
          <w:rFonts w:eastAsia="Times New Roman"/>
          <w:bCs/>
          <w:sz w:val="24"/>
          <w:szCs w:val="24"/>
        </w:rPr>
        <w:t>к</w:t>
      </w:r>
      <w:r>
        <w:rPr>
          <w:rFonts w:eastAsia="Times New Roman"/>
          <w:bCs/>
          <w:sz w:val="24"/>
          <w:szCs w:val="24"/>
        </w:rPr>
        <w:t>ол</w:t>
      </w:r>
      <w:r w:rsidRPr="00C22E54">
        <w:rPr>
          <w:rFonts w:eastAsia="Times New Roman"/>
          <w:bCs/>
          <w:sz w:val="24"/>
          <w:szCs w:val="24"/>
        </w:rPr>
        <w:t>-</w:t>
      </w:r>
      <w:r>
        <w:rPr>
          <w:rFonts w:eastAsia="Times New Roman"/>
          <w:bCs/>
          <w:sz w:val="24"/>
          <w:szCs w:val="24"/>
        </w:rPr>
        <w:t>ст</w:t>
      </w:r>
      <w:r w:rsidRPr="00C22E54">
        <w:rPr>
          <w:rFonts w:eastAsia="Times New Roman"/>
          <w:bCs/>
          <w:sz w:val="24"/>
          <w:szCs w:val="24"/>
        </w:rPr>
        <w:t>во</w:t>
      </w:r>
      <w:proofErr w:type="spellEnd"/>
      <w:r w:rsidRPr="00C22E54">
        <w:rPr>
          <w:rFonts w:eastAsia="Times New Roman"/>
          <w:bCs/>
          <w:sz w:val="24"/>
          <w:szCs w:val="24"/>
        </w:rPr>
        <w:t xml:space="preserve"> открытых графиков и пар со своим депозитом! </w:t>
      </w:r>
    </w:p>
    <w:p w:rsidR="00C22E54" w:rsidRPr="00C22E54" w:rsidRDefault="00C22E54" w:rsidP="00C22E54">
      <w:pPr>
        <w:spacing w:before="100" w:beforeAutospacing="1" w:after="100" w:afterAutospacing="1" w:line="240" w:lineRule="auto"/>
        <w:ind w:left="6"/>
        <w:rPr>
          <w:rFonts w:eastAsia="Times New Roman"/>
          <w:bCs/>
          <w:sz w:val="24"/>
          <w:szCs w:val="24"/>
        </w:rPr>
      </w:pPr>
      <w:r w:rsidRPr="00C22E54">
        <w:rPr>
          <w:rFonts w:eastAsia="Times New Roman"/>
          <w:bCs/>
          <w:sz w:val="24"/>
          <w:szCs w:val="24"/>
        </w:rPr>
        <w:t xml:space="preserve">Какого бы размера не был ваш депозит, не используйте более 2 пар на счете. Для одной пары не менее 1000$ депозита. Лот не трогайте, минимальный лот должен оставаться 0.01, поскольку советник использует Мартина. </w:t>
      </w:r>
    </w:p>
    <w:p w:rsidR="00592AAC" w:rsidRDefault="00592AAC"/>
    <w:sectPr w:rsidR="00592AAC" w:rsidSect="001A2544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544"/>
    <w:rsid w:val="001A2544"/>
    <w:rsid w:val="00542B54"/>
    <w:rsid w:val="00592AAC"/>
    <w:rsid w:val="005D1C0C"/>
    <w:rsid w:val="006A51ED"/>
    <w:rsid w:val="008B2D5E"/>
    <w:rsid w:val="00BD4B41"/>
    <w:rsid w:val="00C22E54"/>
    <w:rsid w:val="00CE1100"/>
    <w:rsid w:val="00EB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365</Characters>
  <Application>Microsoft Office Word</Application>
  <DocSecurity>0</DocSecurity>
  <Lines>3</Lines>
  <Paragraphs>1</Paragraphs>
  <ScaleCrop>false</ScaleCrop>
  <Company>Home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2010-12-07T10:08:00Z</dcterms:created>
  <dcterms:modified xsi:type="dcterms:W3CDTF">2011-02-20T13:41:00Z</dcterms:modified>
</cp:coreProperties>
</file>